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B7" w:rsidRPr="001D06B7" w:rsidRDefault="001D06B7" w:rsidP="001D06B7">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In 2012, the Auditor-General conducted an inquiry in managing employee unplanned absence in the Queensland Public Service.  The consequent report, </w:t>
      </w:r>
      <w:r>
        <w:rPr>
          <w:rFonts w:ascii="Arial" w:hAnsi="Arial" w:cs="Arial"/>
          <w:bCs/>
          <w:i/>
          <w:spacing w:val="-3"/>
          <w:sz w:val="22"/>
          <w:szCs w:val="22"/>
        </w:rPr>
        <w:t>Auditor-</w:t>
      </w:r>
      <w:r w:rsidRPr="001D06B7">
        <w:rPr>
          <w:rFonts w:ascii="Arial" w:hAnsi="Arial" w:cs="Arial"/>
          <w:bCs/>
          <w:i/>
          <w:spacing w:val="-3"/>
          <w:sz w:val="22"/>
          <w:szCs w:val="22"/>
        </w:rPr>
        <w:t>General’s Re</w:t>
      </w:r>
      <w:r>
        <w:rPr>
          <w:rFonts w:ascii="Arial" w:hAnsi="Arial" w:cs="Arial"/>
          <w:bCs/>
          <w:i/>
          <w:spacing w:val="-3"/>
          <w:sz w:val="22"/>
          <w:szCs w:val="22"/>
        </w:rPr>
        <w:t xml:space="preserve">port No. 4: 2012 – Managing Employee Unplanned Absence </w:t>
      </w:r>
      <w:r w:rsidRPr="001D06B7">
        <w:rPr>
          <w:rFonts w:ascii="Arial" w:hAnsi="Arial" w:cs="Arial"/>
          <w:bCs/>
          <w:spacing w:val="-3"/>
          <w:sz w:val="22"/>
          <w:szCs w:val="22"/>
        </w:rPr>
        <w:t>was tabled on 19 June 2012.</w:t>
      </w:r>
    </w:p>
    <w:p w:rsidR="001D06B7" w:rsidRPr="001D06B7" w:rsidRDefault="001D06B7" w:rsidP="001D06B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Finance and Administration Committee subsequently examined the Auditor-General’s report in further detail.  The Committee’s Report No. 41 summarises the results of their inquiry.</w:t>
      </w:r>
    </w:p>
    <w:p w:rsidR="00231D3F" w:rsidRDefault="001D06B7" w:rsidP="00231D3F">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Committee’s re</w:t>
      </w:r>
      <w:r w:rsidR="00402EB0">
        <w:rPr>
          <w:rFonts w:ascii="Arial" w:hAnsi="Arial" w:cs="Arial"/>
          <w:bCs/>
          <w:spacing w:val="-3"/>
          <w:sz w:val="22"/>
          <w:szCs w:val="22"/>
        </w:rPr>
        <w:t>port makes six recommendations.</w:t>
      </w:r>
      <w:r>
        <w:rPr>
          <w:rFonts w:ascii="Arial" w:hAnsi="Arial" w:cs="Arial"/>
          <w:bCs/>
          <w:spacing w:val="-3"/>
          <w:sz w:val="22"/>
          <w:szCs w:val="22"/>
        </w:rPr>
        <w:t xml:space="preserve"> Of the</w:t>
      </w:r>
      <w:r w:rsidR="005D0043">
        <w:rPr>
          <w:rFonts w:ascii="Arial" w:hAnsi="Arial" w:cs="Arial"/>
          <w:bCs/>
          <w:spacing w:val="-3"/>
          <w:sz w:val="22"/>
          <w:szCs w:val="22"/>
        </w:rPr>
        <w:t>se</w:t>
      </w:r>
      <w:r>
        <w:rPr>
          <w:rFonts w:ascii="Arial" w:hAnsi="Arial" w:cs="Arial"/>
          <w:bCs/>
          <w:spacing w:val="-3"/>
          <w:sz w:val="22"/>
          <w:szCs w:val="22"/>
        </w:rPr>
        <w:t xml:space="preserve"> recommendations, four recommendations are supported and a further two recommendations are supported in principle.</w:t>
      </w:r>
    </w:p>
    <w:p w:rsidR="001D06B7" w:rsidRDefault="001D06B7" w:rsidP="00231D3F">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Where the recommendations are supported in principle, it is because their implementation would create duplication of effort across the Queensland public sector and would require significant investment in new ICT systems.</w:t>
      </w:r>
    </w:p>
    <w:p w:rsidR="0032795A" w:rsidRPr="00CE6FBA" w:rsidRDefault="0032795A"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 xml:space="preserve">Cabinet </w:t>
      </w:r>
      <w:r w:rsidR="001D06B7">
        <w:rPr>
          <w:rFonts w:ascii="Arial" w:hAnsi="Arial" w:cs="Arial"/>
          <w:sz w:val="22"/>
          <w:szCs w:val="22"/>
          <w:u w:val="single"/>
        </w:rPr>
        <w:t>endorsed</w:t>
      </w:r>
      <w:r w:rsidRPr="00433DD2">
        <w:rPr>
          <w:rFonts w:ascii="Arial" w:hAnsi="Arial" w:cs="Arial"/>
          <w:sz w:val="22"/>
          <w:szCs w:val="22"/>
        </w:rPr>
        <w:t xml:space="preserve"> the </w:t>
      </w:r>
      <w:r w:rsidR="001D06B7">
        <w:rPr>
          <w:rFonts w:ascii="Arial" w:hAnsi="Arial" w:cs="Arial"/>
          <w:sz w:val="22"/>
          <w:szCs w:val="22"/>
        </w:rPr>
        <w:t>Government response to the Finance and Administration Committee Report No. 41</w:t>
      </w:r>
      <w:r w:rsidRPr="00433DD2">
        <w:rPr>
          <w:rFonts w:ascii="Arial" w:hAnsi="Arial" w:cs="Arial"/>
          <w:sz w:val="22"/>
          <w:szCs w:val="22"/>
        </w:rPr>
        <w:t>.</w:t>
      </w:r>
    </w:p>
    <w:p w:rsidR="00D6589B" w:rsidRPr="00C07656" w:rsidRDefault="00D6589B" w:rsidP="00402EB0">
      <w:pPr>
        <w:numPr>
          <w:ilvl w:val="0"/>
          <w:numId w:val="1"/>
        </w:numPr>
        <w:tabs>
          <w:tab w:val="clear" w:pos="720"/>
          <w:tab w:val="num" w:pos="360"/>
        </w:tabs>
        <w:spacing w:before="360"/>
        <w:ind w:left="360"/>
        <w:jc w:val="both"/>
        <w:rPr>
          <w:rFonts w:ascii="Arial" w:hAnsi="Arial" w:cs="Arial"/>
          <w:sz w:val="22"/>
          <w:szCs w:val="22"/>
        </w:rPr>
      </w:pPr>
      <w:r w:rsidRPr="00C07656">
        <w:rPr>
          <w:rFonts w:ascii="Arial" w:hAnsi="Arial" w:cs="Arial"/>
          <w:i/>
          <w:sz w:val="22"/>
          <w:szCs w:val="22"/>
          <w:u w:val="single"/>
        </w:rPr>
        <w:t>Attachments</w:t>
      </w:r>
    </w:p>
    <w:p w:rsidR="00A1239B" w:rsidRPr="00A1239B" w:rsidRDefault="00A72E20" w:rsidP="00D6589B">
      <w:pPr>
        <w:numPr>
          <w:ilvl w:val="0"/>
          <w:numId w:val="2"/>
        </w:numPr>
        <w:spacing w:before="120"/>
        <w:ind w:left="811"/>
        <w:jc w:val="both"/>
        <w:rPr>
          <w:rFonts w:ascii="Arial" w:hAnsi="Arial" w:cs="Arial"/>
          <w:sz w:val="22"/>
          <w:szCs w:val="22"/>
        </w:rPr>
      </w:pPr>
      <w:hyperlink r:id="rId10" w:history="1">
        <w:r w:rsidR="00A1239B" w:rsidRPr="00DD16ED">
          <w:rPr>
            <w:rStyle w:val="Hyperlink"/>
            <w:rFonts w:ascii="Arial" w:hAnsi="Arial" w:cs="Arial"/>
            <w:bCs/>
            <w:spacing w:val="-3"/>
            <w:sz w:val="22"/>
            <w:szCs w:val="22"/>
          </w:rPr>
          <w:t xml:space="preserve">Finance and Administration Committee </w:t>
        </w:r>
        <w:r w:rsidR="00A1239B" w:rsidRPr="00DD16ED">
          <w:rPr>
            <w:rStyle w:val="Hyperlink"/>
            <w:rFonts w:ascii="Arial" w:hAnsi="Arial" w:cs="Arial"/>
            <w:i/>
            <w:sz w:val="22"/>
            <w:szCs w:val="22"/>
          </w:rPr>
          <w:t>Report No. 41 on the Inquiry into Auditor-General’s Report No. 4: 2012 – Managing Employee Unplanned Absence</w:t>
        </w:r>
      </w:hyperlink>
    </w:p>
    <w:p w:rsidR="003404F6" w:rsidRPr="00D34A53" w:rsidRDefault="00A72E20" w:rsidP="003404F6">
      <w:pPr>
        <w:numPr>
          <w:ilvl w:val="0"/>
          <w:numId w:val="2"/>
        </w:numPr>
        <w:spacing w:before="120"/>
        <w:ind w:left="811"/>
        <w:jc w:val="both"/>
        <w:rPr>
          <w:rFonts w:ascii="Arial" w:hAnsi="Arial" w:cs="Arial"/>
          <w:sz w:val="22"/>
          <w:szCs w:val="22"/>
        </w:rPr>
      </w:pPr>
      <w:hyperlink r:id="rId11" w:history="1">
        <w:r w:rsidR="00A1239B" w:rsidRPr="00DD16ED">
          <w:rPr>
            <w:rStyle w:val="Hyperlink"/>
            <w:rFonts w:ascii="Arial" w:hAnsi="Arial" w:cs="Arial"/>
            <w:sz w:val="22"/>
            <w:szCs w:val="22"/>
          </w:rPr>
          <w:t>Queensland Government Response to</w:t>
        </w:r>
        <w:r w:rsidR="00A1239B" w:rsidRPr="00DD16ED">
          <w:rPr>
            <w:rStyle w:val="Hyperlink"/>
            <w:rFonts w:ascii="Arial" w:hAnsi="Arial" w:cs="Arial"/>
            <w:bCs/>
            <w:spacing w:val="-3"/>
            <w:sz w:val="22"/>
            <w:szCs w:val="22"/>
          </w:rPr>
          <w:t xml:space="preserve"> Finance and Administration Committee</w:t>
        </w:r>
        <w:r w:rsidR="00A1239B" w:rsidRPr="00DD16ED">
          <w:rPr>
            <w:rStyle w:val="Hyperlink"/>
            <w:rFonts w:ascii="Arial" w:hAnsi="Arial" w:cs="Arial"/>
            <w:i/>
            <w:sz w:val="22"/>
            <w:szCs w:val="22"/>
          </w:rPr>
          <w:t xml:space="preserve"> </w:t>
        </w:r>
        <w:r w:rsidR="00402EB0" w:rsidRPr="00DD16ED">
          <w:rPr>
            <w:rStyle w:val="Hyperlink"/>
            <w:rFonts w:ascii="Arial" w:hAnsi="Arial" w:cs="Arial"/>
            <w:i/>
            <w:sz w:val="22"/>
            <w:szCs w:val="22"/>
          </w:rPr>
          <w:t>Report No. </w:t>
        </w:r>
        <w:r w:rsidR="00D34A53" w:rsidRPr="00DD16ED">
          <w:rPr>
            <w:rStyle w:val="Hyperlink"/>
            <w:rFonts w:ascii="Arial" w:hAnsi="Arial" w:cs="Arial"/>
            <w:i/>
            <w:sz w:val="22"/>
            <w:szCs w:val="22"/>
          </w:rPr>
          <w:t>41</w:t>
        </w:r>
      </w:hyperlink>
    </w:p>
    <w:sectPr w:rsidR="003404F6" w:rsidRPr="00D34A53" w:rsidSect="00402EB0">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EF7" w:rsidRDefault="00F03EF7" w:rsidP="00D6589B">
      <w:r>
        <w:separator/>
      </w:r>
    </w:p>
  </w:endnote>
  <w:endnote w:type="continuationSeparator" w:id="0">
    <w:p w:rsidR="00F03EF7" w:rsidRDefault="00F03EF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EF7" w:rsidRDefault="00F03EF7" w:rsidP="00D6589B">
      <w:r>
        <w:separator/>
      </w:r>
    </w:p>
  </w:footnote>
  <w:footnote w:type="continuationSeparator" w:id="0">
    <w:p w:rsidR="00F03EF7" w:rsidRDefault="00F03EF7"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B7" w:rsidRPr="00937A4A" w:rsidRDefault="001D06B7"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1D06B7" w:rsidRPr="00937A4A" w:rsidRDefault="001D06B7"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1D06B7" w:rsidRPr="00937A4A" w:rsidRDefault="001D06B7"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June 2014</w:t>
    </w:r>
  </w:p>
  <w:p w:rsidR="001D06B7" w:rsidRDefault="004135B7" w:rsidP="00D6589B">
    <w:pPr>
      <w:pStyle w:val="Header"/>
      <w:spacing w:before="120"/>
      <w:rPr>
        <w:rFonts w:ascii="Arial" w:hAnsi="Arial" w:cs="Arial"/>
        <w:b/>
        <w:sz w:val="22"/>
        <w:szCs w:val="22"/>
        <w:u w:val="single"/>
      </w:rPr>
    </w:pPr>
    <w:r>
      <w:rPr>
        <w:rFonts w:ascii="Arial" w:hAnsi="Arial" w:cs="Arial"/>
        <w:b/>
        <w:sz w:val="22"/>
        <w:szCs w:val="22"/>
        <w:u w:val="single"/>
      </w:rPr>
      <w:t xml:space="preserve">Response to Finance and Administration Committee </w:t>
    </w:r>
    <w:r w:rsidR="001D06B7">
      <w:rPr>
        <w:rFonts w:ascii="Arial" w:hAnsi="Arial" w:cs="Arial"/>
        <w:b/>
        <w:sz w:val="22"/>
        <w:szCs w:val="22"/>
        <w:u w:val="single"/>
      </w:rPr>
      <w:t xml:space="preserve">Report No. 41 </w:t>
    </w:r>
    <w:r>
      <w:rPr>
        <w:rFonts w:ascii="Arial" w:hAnsi="Arial" w:cs="Arial"/>
        <w:b/>
        <w:sz w:val="22"/>
        <w:szCs w:val="22"/>
        <w:u w:val="single"/>
      </w:rPr>
      <w:t>-</w:t>
    </w:r>
    <w:r w:rsidR="001D06B7">
      <w:rPr>
        <w:rFonts w:ascii="Arial" w:hAnsi="Arial" w:cs="Arial"/>
        <w:b/>
        <w:sz w:val="22"/>
        <w:szCs w:val="22"/>
        <w:u w:val="single"/>
      </w:rPr>
      <w:t xml:space="preserve"> Inquiry into Auditor-General’s Report No. 4: 2012 – Managing Employee Unplanned Absence </w:t>
    </w:r>
  </w:p>
  <w:p w:rsidR="001D06B7" w:rsidRDefault="001D06B7" w:rsidP="00D6589B">
    <w:pPr>
      <w:pStyle w:val="Header"/>
      <w:spacing w:before="120"/>
      <w:rPr>
        <w:rFonts w:ascii="Arial" w:hAnsi="Arial" w:cs="Arial"/>
        <w:b/>
        <w:sz w:val="22"/>
        <w:szCs w:val="22"/>
        <w:u w:val="single"/>
      </w:rPr>
    </w:pPr>
    <w:r>
      <w:rPr>
        <w:rFonts w:ascii="Arial" w:hAnsi="Arial" w:cs="Arial"/>
        <w:b/>
        <w:sz w:val="22"/>
        <w:szCs w:val="22"/>
        <w:u w:val="single"/>
      </w:rPr>
      <w:t>Premier</w:t>
    </w:r>
  </w:p>
  <w:p w:rsidR="001D06B7" w:rsidRDefault="001D06B7"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02733"/>
    <w:multiLevelType w:val="hybridMultilevel"/>
    <w:tmpl w:val="021057BE"/>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EEA4CBD"/>
    <w:multiLevelType w:val="hybridMultilevel"/>
    <w:tmpl w:val="89AE53B4"/>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D1"/>
    <w:rsid w:val="00023501"/>
    <w:rsid w:val="00080F8F"/>
    <w:rsid w:val="00086AB9"/>
    <w:rsid w:val="0010384C"/>
    <w:rsid w:val="00121DF1"/>
    <w:rsid w:val="00174117"/>
    <w:rsid w:val="00175715"/>
    <w:rsid w:val="001D06B7"/>
    <w:rsid w:val="00231D3F"/>
    <w:rsid w:val="0032795A"/>
    <w:rsid w:val="003404F6"/>
    <w:rsid w:val="003A3BDD"/>
    <w:rsid w:val="00402EB0"/>
    <w:rsid w:val="004135B7"/>
    <w:rsid w:val="00433DD2"/>
    <w:rsid w:val="004C1B19"/>
    <w:rsid w:val="00501C66"/>
    <w:rsid w:val="00512E77"/>
    <w:rsid w:val="00531CA8"/>
    <w:rsid w:val="00550873"/>
    <w:rsid w:val="005D0043"/>
    <w:rsid w:val="00642303"/>
    <w:rsid w:val="0071702E"/>
    <w:rsid w:val="007203C9"/>
    <w:rsid w:val="007265D0"/>
    <w:rsid w:val="00732E22"/>
    <w:rsid w:val="00741C20"/>
    <w:rsid w:val="00760989"/>
    <w:rsid w:val="007A4267"/>
    <w:rsid w:val="007B643C"/>
    <w:rsid w:val="007F44F4"/>
    <w:rsid w:val="0085703E"/>
    <w:rsid w:val="008B5049"/>
    <w:rsid w:val="008E2489"/>
    <w:rsid w:val="00904077"/>
    <w:rsid w:val="00937A4A"/>
    <w:rsid w:val="009708A8"/>
    <w:rsid w:val="009B55AC"/>
    <w:rsid w:val="009F734B"/>
    <w:rsid w:val="00A1239B"/>
    <w:rsid w:val="00A72E20"/>
    <w:rsid w:val="00AE0313"/>
    <w:rsid w:val="00B34F49"/>
    <w:rsid w:val="00B6757A"/>
    <w:rsid w:val="00BC16CA"/>
    <w:rsid w:val="00C75E67"/>
    <w:rsid w:val="00CB1501"/>
    <w:rsid w:val="00CB37A3"/>
    <w:rsid w:val="00CC7524"/>
    <w:rsid w:val="00CD7A50"/>
    <w:rsid w:val="00CF0D8A"/>
    <w:rsid w:val="00D34A53"/>
    <w:rsid w:val="00D6589B"/>
    <w:rsid w:val="00D76004"/>
    <w:rsid w:val="00D82F08"/>
    <w:rsid w:val="00DA3424"/>
    <w:rsid w:val="00DC29D1"/>
    <w:rsid w:val="00DD16ED"/>
    <w:rsid w:val="00DE1ACB"/>
    <w:rsid w:val="00E04AAA"/>
    <w:rsid w:val="00EE6EC6"/>
    <w:rsid w:val="00EE7DE9"/>
    <w:rsid w:val="00F03EF7"/>
    <w:rsid w:val="00F45B99"/>
    <w:rsid w:val="00F51DB8"/>
    <w:rsid w:val="00FA6A44"/>
    <w:rsid w:val="00FE0F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DD16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sponse.pdf" TargetMode="Externa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E853DE2347F4181EBA6EDC010AAFD" ma:contentTypeVersion="0" ma:contentTypeDescription="Create a new document." ma:contentTypeScope="" ma:versionID="46846d0ef203f5b32b4d62988c2d946f">
  <xsd:schema xmlns:xsd="http://www.w3.org/2001/XMLSchema" xmlns:xs="http://www.w3.org/2001/XMLSchema" xmlns:p="http://schemas.microsoft.com/office/2006/metadata/properties" targetNamespace="http://schemas.microsoft.com/office/2006/metadata/properties" ma:root="true" ma:fieldsID="7e2c92a6e7810b0ee08e3d9e2005a2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D441F-027F-46D9-A6CB-9F0BF25903C8}">
  <ds:schemaRefs>
    <ds:schemaRef ds:uri="http://schemas.microsoft.com/sharepoint/v3/contenttype/forms"/>
  </ds:schemaRefs>
</ds:datastoreItem>
</file>

<file path=customXml/itemProps2.xml><?xml version="1.0" encoding="utf-8"?>
<ds:datastoreItem xmlns:ds="http://schemas.openxmlformats.org/officeDocument/2006/customXml" ds:itemID="{C92EB43C-694C-435E-AE9D-8394C97D0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713763-3B6E-4FB9-B2E9-7BC177921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164</Words>
  <Characters>1022</Characters>
  <Application>Microsoft Office Word</Application>
  <DocSecurity>0</DocSecurity>
  <Lines>16</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CharactersWithSpaces>
  <SharedDoc>false</SharedDoc>
  <HyperlinkBase>https://www.cabinet.qld.gov.au/documents/2014/Jun/FACRep41/</HyperlinkBase>
  <HLinks>
    <vt:vector size="12" baseType="variant">
      <vt:variant>
        <vt:i4>4915281</vt:i4>
      </vt:variant>
      <vt:variant>
        <vt:i4>3</vt:i4>
      </vt:variant>
      <vt:variant>
        <vt:i4>0</vt:i4>
      </vt:variant>
      <vt:variant>
        <vt:i4>5</vt:i4>
      </vt:variant>
      <vt:variant>
        <vt:lpwstr>Attachments/response.pdf</vt:lpwstr>
      </vt:variant>
      <vt:variant>
        <vt:lpwstr/>
      </vt: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2017-10-25T01:15:00Z</dcterms:created>
  <dcterms:modified xsi:type="dcterms:W3CDTF">2018-03-06T01:25:00Z</dcterms:modified>
  <cp:category>Public_Service,Committees,Auditor_General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0x01010064BE853DE2347F4181EBA6EDC010AAFD</vt:lpwstr>
  </property>
</Properties>
</file>